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B6" w:rsidRDefault="004C099F">
      <w:pPr>
        <w:spacing w:after="57"/>
        <w:ind w:left="10" w:right="-15" w:hanging="10"/>
        <w:jc w:val="center"/>
      </w:pPr>
      <w:r>
        <w:rPr>
          <w:b/>
          <w:color w:val="080809"/>
        </w:rPr>
        <w:t>BÀI TRUYỀN THÔNG P</w:t>
      </w:r>
      <w:r w:rsidR="00F35F08">
        <w:rPr>
          <w:b/>
          <w:color w:val="080809"/>
        </w:rPr>
        <w:t>HÒNG CHỐNG</w:t>
      </w:r>
      <w:r>
        <w:rPr>
          <w:b/>
          <w:color w:val="080809"/>
        </w:rPr>
        <w:t xml:space="preserve"> </w:t>
      </w:r>
      <w:r w:rsidR="008F1882">
        <w:rPr>
          <w:b/>
          <w:color w:val="080809"/>
        </w:rPr>
        <w:t xml:space="preserve">BỆNH SỞI </w:t>
      </w:r>
    </w:p>
    <w:p w:rsidR="009D15B6" w:rsidRDefault="008F1882">
      <w:pPr>
        <w:spacing w:after="49"/>
        <w:ind w:left="0" w:firstLine="0"/>
        <w:jc w:val="center"/>
      </w:pPr>
      <w:r>
        <w:rPr>
          <w:b/>
          <w:color w:val="080809"/>
        </w:rPr>
        <w:t xml:space="preserve"> </w:t>
      </w:r>
    </w:p>
    <w:p w:rsidR="009D15B6" w:rsidRDefault="008F1882">
      <w:pPr>
        <w:spacing w:after="57" w:line="236" w:lineRule="auto"/>
        <w:ind w:left="-15" w:firstLine="710"/>
      </w:pPr>
      <w:r>
        <w:rPr>
          <w:color w:val="080809"/>
        </w:rPr>
        <w:t xml:space="preserve">Bệnh sởi là bệnh truyền nhiễm cấp tính do vi rút sởi gây nên, lưu hành phổ biến ở trẻ em, bệnh lây từ người sang người chủ yếu qua đường hô hấp, bệnh xuất hiện quanh năm nhưng thường xảy ra vào mùa đông - xuân, đến nay sởi vẫn là bệnh truyền nhiễm nguy hiểm gây dịch và là một trong những nguyên nhân tử vong hàng đầu ở trẻ dưới 5 tuổi.  </w:t>
      </w:r>
    </w:p>
    <w:p w:rsidR="009D15B6" w:rsidRDefault="008F1882">
      <w:pPr>
        <w:spacing w:after="57" w:line="236" w:lineRule="auto"/>
        <w:ind w:left="-15" w:firstLine="710"/>
      </w:pPr>
      <w:r>
        <w:rPr>
          <w:color w:val="080809"/>
        </w:rPr>
        <w:t xml:space="preserve">Tất cả những người chưa có miễn dịch với sởi đều có nguy cơ mắc bệnh. Bệnh có tốc độ lây nhiễm rất cao, đặc biệt trong phòng, không gian khép kín và ở nhóm người chưa có miễn dịch phòng bệnh sởi do chưa được tiêm chủng vắc xin sởi, chưa từng mắc bệnh sởi trước đó hoặc ở một số rất ít đối tượng không có đáp ứng sau tiêm vắc xin. </w:t>
      </w:r>
    </w:p>
    <w:p w:rsidR="009D15B6" w:rsidRDefault="008F1882">
      <w:pPr>
        <w:spacing w:after="57" w:line="236" w:lineRule="auto"/>
        <w:ind w:left="-15" w:firstLine="710"/>
      </w:pPr>
      <w:r>
        <w:rPr>
          <w:color w:val="080809"/>
        </w:rPr>
        <w:t xml:space="preserve">Các triệu chứng thường gặp của bệnh sởi là: có sốt, phát ban và kèm theo ít nhất một trong các dấu hiệu sau: ho, chảy mũi, đau mắt đỏ, nổi hạch (cổ, chẩm, sau tai), sưng đau khớp. Sau mắc sởi, do sức đề kháng của cơ thể suy giảm, bệnh nhân dễ bị biến chứng nếu không được điều trị kịp thời như: mù lòa, tiêu chảy cấp, viêm phổi, viêm não, có thể dẫn đến tàn phế, tử vong đặc biệt ở trẻ nhỏ, trẻ suy dinh dưỡng hoặc các bệnh suy giảm miễn dịch bẩm sinh. Đối với phụ nữ mang thai, mắc sởi khi mang thai có thể gây ra sảy thai, đẻ non. </w:t>
      </w:r>
    </w:p>
    <w:p w:rsidR="009D15B6" w:rsidRDefault="008F1882">
      <w:pPr>
        <w:spacing w:after="57" w:line="236" w:lineRule="auto"/>
        <w:ind w:left="-15" w:firstLine="710"/>
      </w:pPr>
      <w:r>
        <w:rPr>
          <w:color w:val="080809"/>
        </w:rPr>
        <w:t xml:space="preserve">Điều đáng lưu ý là bệnh sởi có tốc độ lây truyền rất cao, một người mắc có thể lây nhiễm cho khoảng 20 người khác, đặc biệt trong điều kiện sống khép kín, đông đúc thì hầu hết những người chưa có miễn dịch đều có thể bị mắc bệnh. Thời kỳ lây truyền từ 5 ngày trước cho tới 5 ngày sau phát ban. Vì bệnh sởi lây từ cuối thời kỳ ủ bệnh nên khi 1 bệnh nhân sởi có biểu hiện rõ ràng thì họ đã có thể lây nhiễm cho nhưng người tiếp xúc với họ trước đó. Bệnh chủ yếu lây qua đường hô hấp do hít phải các hạt dịch tiết mũi họng của bệnh nhân bắn ra được khuếch tán trong không khí hoặc tiếp xúc trực tiếp với chất tiết đường mũi họng của bệnh nhân. </w:t>
      </w:r>
    </w:p>
    <w:p w:rsidR="009D15B6" w:rsidRDefault="008F1882">
      <w:pPr>
        <w:spacing w:after="57" w:line="236" w:lineRule="auto"/>
        <w:ind w:left="-15" w:firstLine="710"/>
      </w:pPr>
      <w:r>
        <w:rPr>
          <w:color w:val="080809"/>
        </w:rPr>
        <w:t>Từ đầu năm 2025 đến nay, số ca mắc bệnh sởi tại thành phố Móng Cái có tăng so với cùng kỳ năm 2024, đặc biệt tại phường Hải Hòa có dân số đông, tỷ</w:t>
      </w:r>
      <w:r w:rsidR="00F7214D">
        <w:rPr>
          <w:color w:val="080809"/>
        </w:rPr>
        <w:t xml:space="preserve"> lệ tiêm sởi của trẻ thấp. Trong 2 tháng đầu năm, </w:t>
      </w:r>
      <w:r>
        <w:rPr>
          <w:color w:val="080809"/>
        </w:rPr>
        <w:t xml:space="preserve">toàn thành phố ghi nhận 02 ca Sởi ở Hải Hòa có kết quả xét nghiệm dương tính và 06 ca nghi mắc sởi đã lấy mẫu xét nghiệm khẳng định gửi Trung tâm kiểm soát bệnh tật tỉnh làm xét nghiệm (Hải Hòa: 04 ca, Hải Đông: 01 ca, Bình Ngọc: 01 ca, số ca mắc hầu hết là học sinh chưa được tiêm đủ mũi vắc xin phòng bệnh sởi  </w:t>
      </w:r>
    </w:p>
    <w:p w:rsidR="009D15B6" w:rsidRDefault="008F1882">
      <w:pPr>
        <w:spacing w:after="57" w:line="236" w:lineRule="auto"/>
        <w:ind w:left="-15" w:firstLine="710"/>
      </w:pPr>
      <w:r>
        <w:rPr>
          <w:color w:val="080809"/>
        </w:rPr>
        <w:t xml:space="preserve">Để phòng chống bệnh sởi, Bộ Y tế khuyến cáo người dân thực hiện tốt các biện pháp sau: </w:t>
      </w:r>
    </w:p>
    <w:p w:rsidR="009D15B6" w:rsidRDefault="008F1882" w:rsidP="00F32209">
      <w:pPr>
        <w:numPr>
          <w:ilvl w:val="0"/>
          <w:numId w:val="11"/>
        </w:numPr>
        <w:spacing w:after="57" w:line="236" w:lineRule="auto"/>
        <w:ind w:firstLine="426"/>
      </w:pPr>
      <w:r>
        <w:rPr>
          <w:color w:val="080809"/>
        </w:rPr>
        <w:t xml:space="preserve">Chủ động đưa con em từ 9 tháng tuổi chưa tiêm vắc xin sởi hoặc từ 18 tháng tuổi chưa tiêm đủ mũi vắc xin sởi đến trạm y tế xã, phường để tiêm vắc xin phòng sởi. Tiêm đủ mũi vắc xin là cách tốt nhất để phòng bệnh sởi. </w:t>
      </w:r>
    </w:p>
    <w:p w:rsidR="009D15B6" w:rsidRDefault="008F1882" w:rsidP="00F32209">
      <w:pPr>
        <w:numPr>
          <w:ilvl w:val="0"/>
          <w:numId w:val="11"/>
        </w:numPr>
        <w:spacing w:after="57" w:line="236" w:lineRule="auto"/>
        <w:ind w:firstLine="426"/>
      </w:pPr>
      <w:r>
        <w:rPr>
          <w:color w:val="080809"/>
        </w:rPr>
        <w:t xml:space="preserve">Khi phát hiện có các dấu hiệu Sốt, ho, chảy nước mũi, phát ban cần sớm đưa trẻ đến cơ sở y tế gần gần nhất để kịp thời khám, điều trị phòng các biến chứng và diễn biến nặng của bệnh sởi. </w:t>
      </w:r>
    </w:p>
    <w:p w:rsidR="009D15B6" w:rsidRDefault="008F1882" w:rsidP="00F32209">
      <w:pPr>
        <w:numPr>
          <w:ilvl w:val="0"/>
          <w:numId w:val="11"/>
        </w:numPr>
        <w:spacing w:after="57" w:line="236" w:lineRule="auto"/>
        <w:ind w:firstLine="426"/>
      </w:pPr>
      <w:r>
        <w:rPr>
          <w:color w:val="080809"/>
        </w:rPr>
        <w:lastRenderedPageBreak/>
        <w:t xml:space="preserve">Trường hợp mắc sởi nhẹ được cho cách ly tại nhà, trẻ cần phải nghỉ học, không tham gia các hoạt động tập thể và đến những nơi tập trung đông người ít nhất 7 ngày kể từ ngày phát ban sởi để tránh lây lan ra trường học và những người xung quanh. </w:t>
      </w:r>
    </w:p>
    <w:p w:rsidR="009D15B6" w:rsidRDefault="008F1882" w:rsidP="00F32209">
      <w:pPr>
        <w:numPr>
          <w:ilvl w:val="0"/>
          <w:numId w:val="11"/>
        </w:numPr>
        <w:spacing w:after="57" w:line="236" w:lineRule="auto"/>
        <w:ind w:firstLine="426"/>
      </w:pPr>
      <w:r>
        <w:rPr>
          <w:color w:val="080809"/>
        </w:rPr>
        <w:t xml:space="preserve">Bệnh sởi rất dễ lây, không cho trẻ đến gần, tiếp xúc với các trẻ nghi mắc sởi. Thường xuyên rửa tay bằng xà phòng khi chăm sóc trẻ và đảm bảo các biện pháp về tăng cường dinh dưỡng cho trẻ. </w:t>
      </w:r>
    </w:p>
    <w:p w:rsidR="009D15B6" w:rsidRDefault="008F1882" w:rsidP="00F32209">
      <w:pPr>
        <w:numPr>
          <w:ilvl w:val="0"/>
          <w:numId w:val="11"/>
        </w:numPr>
        <w:spacing w:after="57" w:line="236" w:lineRule="auto"/>
        <w:ind w:firstLine="426"/>
      </w:pPr>
      <w:r>
        <w:rPr>
          <w:color w:val="080809"/>
        </w:rPr>
        <w:t xml:space="preserve">Người lớn chưa tiêm vắc xin cần chủ động đi tiêm vắc xin sởi tại các cơ sở y tế để tránh bị mắc sởi. </w:t>
      </w:r>
    </w:p>
    <w:p w:rsidR="009D15B6" w:rsidRDefault="008F1882" w:rsidP="00F32209">
      <w:pPr>
        <w:spacing w:after="175" w:line="236" w:lineRule="auto"/>
        <w:ind w:left="-15" w:firstLine="426"/>
      </w:pPr>
      <w:bookmarkStart w:id="0" w:name="_GoBack"/>
      <w:bookmarkEnd w:id="0"/>
      <w:r>
        <w:rPr>
          <w:color w:val="080809"/>
        </w:rPr>
        <w:t xml:space="preserve">Tiêm vắc xin Sởi là cách tốt nhất phòng chống bệnh sởi! Vắc xin sởi rất an toàn. Đừng để con bạn mắc sởi - hãy đưa trẻ đi tiêm vắc xin sởi vào lúc 9 tháng và tiêm nhắc vắc xin sởi - rubella vào lúc 18 tháng tuổi. </w:t>
      </w:r>
    </w:p>
    <w:p w:rsidR="009D15B6" w:rsidRDefault="008F1882">
      <w:pPr>
        <w:spacing w:after="0"/>
        <w:ind w:left="720" w:firstLine="0"/>
        <w:jc w:val="left"/>
      </w:pPr>
      <w:r>
        <w:t xml:space="preserve"> </w:t>
      </w:r>
    </w:p>
    <w:sectPr w:rsidR="009D15B6">
      <w:type w:val="continuous"/>
      <w:pgSz w:w="11906" w:h="16841"/>
      <w:pgMar w:top="1193" w:right="1071" w:bottom="1314"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94B"/>
    <w:multiLevelType w:val="hybridMultilevel"/>
    <w:tmpl w:val="7D98B534"/>
    <w:lvl w:ilvl="0" w:tplc="27D45B9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72ED6B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4AE6B8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FE699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99C922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C1EAEE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E5E678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6F6433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F6A7D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9AA337F"/>
    <w:multiLevelType w:val="hybridMultilevel"/>
    <w:tmpl w:val="B30A1DC6"/>
    <w:lvl w:ilvl="0" w:tplc="8B387D3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E109B7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5F4181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18406C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BE08A3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B78EDD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422941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7A22F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FB2F9B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CFB0214"/>
    <w:multiLevelType w:val="hybridMultilevel"/>
    <w:tmpl w:val="CC5A34D6"/>
    <w:lvl w:ilvl="0" w:tplc="4426D9BE">
      <w:start w:val="1"/>
      <w:numFmt w:val="bullet"/>
      <w:lvlText w:val="-"/>
      <w:lvlJc w:val="left"/>
      <w:pPr>
        <w:ind w:left="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1" w:tplc="E5F68A34">
      <w:start w:val="1"/>
      <w:numFmt w:val="bullet"/>
      <w:lvlText w:val="o"/>
      <w:lvlJc w:val="left"/>
      <w:pPr>
        <w:ind w:left="108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2" w:tplc="5ED0B092">
      <w:start w:val="1"/>
      <w:numFmt w:val="bullet"/>
      <w:lvlText w:val="▪"/>
      <w:lvlJc w:val="left"/>
      <w:pPr>
        <w:ind w:left="180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3" w:tplc="40683CD6">
      <w:start w:val="1"/>
      <w:numFmt w:val="bullet"/>
      <w:lvlText w:val="•"/>
      <w:lvlJc w:val="left"/>
      <w:pPr>
        <w:ind w:left="252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4" w:tplc="4AC4AA5E">
      <w:start w:val="1"/>
      <w:numFmt w:val="bullet"/>
      <w:lvlText w:val="o"/>
      <w:lvlJc w:val="left"/>
      <w:pPr>
        <w:ind w:left="324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5" w:tplc="6B9EEB50">
      <w:start w:val="1"/>
      <w:numFmt w:val="bullet"/>
      <w:lvlText w:val="▪"/>
      <w:lvlJc w:val="left"/>
      <w:pPr>
        <w:ind w:left="396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6" w:tplc="0AF80F4C">
      <w:start w:val="1"/>
      <w:numFmt w:val="bullet"/>
      <w:lvlText w:val="•"/>
      <w:lvlJc w:val="left"/>
      <w:pPr>
        <w:ind w:left="468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7" w:tplc="201C1642">
      <w:start w:val="1"/>
      <w:numFmt w:val="bullet"/>
      <w:lvlText w:val="o"/>
      <w:lvlJc w:val="left"/>
      <w:pPr>
        <w:ind w:left="540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8" w:tplc="53AC6F94">
      <w:start w:val="1"/>
      <w:numFmt w:val="bullet"/>
      <w:lvlText w:val="▪"/>
      <w:lvlJc w:val="left"/>
      <w:pPr>
        <w:ind w:left="612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abstractNum>
  <w:abstractNum w:abstractNumId="3">
    <w:nsid w:val="23343B7D"/>
    <w:multiLevelType w:val="hybridMultilevel"/>
    <w:tmpl w:val="B6E86268"/>
    <w:lvl w:ilvl="0" w:tplc="CCFC57D8">
      <w:start w:val="3"/>
      <w:numFmt w:val="decimal"/>
      <w:lvlText w:val="%1."/>
      <w:lvlJc w:val="left"/>
      <w:pPr>
        <w:ind w:left="9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2782A66">
      <w:start w:val="1"/>
      <w:numFmt w:val="lowerLetter"/>
      <w:lvlText w:val="%2"/>
      <w:lvlJc w:val="left"/>
      <w:pPr>
        <w:ind w:left="17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420997A">
      <w:start w:val="1"/>
      <w:numFmt w:val="lowerRoman"/>
      <w:lvlText w:val="%3"/>
      <w:lvlJc w:val="left"/>
      <w:pPr>
        <w:ind w:left="25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C60DD7C">
      <w:start w:val="1"/>
      <w:numFmt w:val="decimal"/>
      <w:lvlText w:val="%4"/>
      <w:lvlJc w:val="left"/>
      <w:pPr>
        <w:ind w:left="32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7372522A">
      <w:start w:val="1"/>
      <w:numFmt w:val="lowerLetter"/>
      <w:lvlText w:val="%5"/>
      <w:lvlJc w:val="left"/>
      <w:pPr>
        <w:ind w:left="39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0F20D5E">
      <w:start w:val="1"/>
      <w:numFmt w:val="lowerRoman"/>
      <w:lvlText w:val="%6"/>
      <w:lvlJc w:val="left"/>
      <w:pPr>
        <w:ind w:left="46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78C4C8E">
      <w:start w:val="1"/>
      <w:numFmt w:val="decimal"/>
      <w:lvlText w:val="%7"/>
      <w:lvlJc w:val="left"/>
      <w:pPr>
        <w:ind w:left="53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5D168304">
      <w:start w:val="1"/>
      <w:numFmt w:val="lowerLetter"/>
      <w:lvlText w:val="%8"/>
      <w:lvlJc w:val="left"/>
      <w:pPr>
        <w:ind w:left="61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552D2CE">
      <w:start w:val="1"/>
      <w:numFmt w:val="lowerRoman"/>
      <w:lvlText w:val="%9"/>
      <w:lvlJc w:val="left"/>
      <w:pPr>
        <w:ind w:left="68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
    <w:nsid w:val="33614411"/>
    <w:multiLevelType w:val="hybridMultilevel"/>
    <w:tmpl w:val="28D603BC"/>
    <w:lvl w:ilvl="0" w:tplc="BE4ABCA2">
      <w:start w:val="1"/>
      <w:numFmt w:val="bullet"/>
      <w:lvlText w:val="-"/>
      <w:lvlJc w:val="left"/>
      <w:pPr>
        <w:ind w:left="1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EBA5B80">
      <w:start w:val="1"/>
      <w:numFmt w:val="bullet"/>
      <w:lvlText w:val="o"/>
      <w:lvlJc w:val="left"/>
      <w:pPr>
        <w:ind w:left="1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D9E42C0">
      <w:start w:val="1"/>
      <w:numFmt w:val="bullet"/>
      <w:lvlText w:val="▪"/>
      <w:lvlJc w:val="left"/>
      <w:pPr>
        <w:ind w:left="1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7E6994">
      <w:start w:val="1"/>
      <w:numFmt w:val="bullet"/>
      <w:lvlText w:val="•"/>
      <w:lvlJc w:val="left"/>
      <w:pPr>
        <w:ind w:left="2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280304C">
      <w:start w:val="1"/>
      <w:numFmt w:val="bullet"/>
      <w:lvlText w:val="o"/>
      <w:lvlJc w:val="left"/>
      <w:pPr>
        <w:ind w:left="3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1D44A5C">
      <w:start w:val="1"/>
      <w:numFmt w:val="bullet"/>
      <w:lvlText w:val="▪"/>
      <w:lvlJc w:val="left"/>
      <w:pPr>
        <w:ind w:left="4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22E9E0">
      <w:start w:val="1"/>
      <w:numFmt w:val="bullet"/>
      <w:lvlText w:val="•"/>
      <w:lvlJc w:val="left"/>
      <w:pPr>
        <w:ind w:left="4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96EEE6">
      <w:start w:val="1"/>
      <w:numFmt w:val="bullet"/>
      <w:lvlText w:val="o"/>
      <w:lvlJc w:val="left"/>
      <w:pPr>
        <w:ind w:left="5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8B474CA">
      <w:start w:val="1"/>
      <w:numFmt w:val="bullet"/>
      <w:lvlText w:val="▪"/>
      <w:lvlJc w:val="left"/>
      <w:pPr>
        <w:ind w:left="6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485243C1"/>
    <w:multiLevelType w:val="hybridMultilevel"/>
    <w:tmpl w:val="FB5A6098"/>
    <w:lvl w:ilvl="0" w:tplc="3F9CB328">
      <w:start w:val="3"/>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14444E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ABE85E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3E3F4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A14E93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4F0CD5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68E0F8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C60F2F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808FB0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5B260BBD"/>
    <w:multiLevelType w:val="hybridMultilevel"/>
    <w:tmpl w:val="00146E56"/>
    <w:lvl w:ilvl="0" w:tplc="5AA278B2">
      <w:start w:val="1"/>
      <w:numFmt w:val="bullet"/>
      <w:lvlText w:val="-"/>
      <w:lvlJc w:val="left"/>
      <w:pPr>
        <w:ind w:left="1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800EEF8">
      <w:start w:val="1"/>
      <w:numFmt w:val="bullet"/>
      <w:lvlText w:val="o"/>
      <w:lvlJc w:val="left"/>
      <w:pPr>
        <w:ind w:left="1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C7C5612">
      <w:start w:val="1"/>
      <w:numFmt w:val="bullet"/>
      <w:lvlText w:val="▪"/>
      <w:lvlJc w:val="left"/>
      <w:pPr>
        <w:ind w:left="1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F6E802">
      <w:start w:val="1"/>
      <w:numFmt w:val="bullet"/>
      <w:lvlText w:val="•"/>
      <w:lvlJc w:val="left"/>
      <w:pPr>
        <w:ind w:left="2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D8A7B5E">
      <w:start w:val="1"/>
      <w:numFmt w:val="bullet"/>
      <w:lvlText w:val="o"/>
      <w:lvlJc w:val="left"/>
      <w:pPr>
        <w:ind w:left="3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98CF54">
      <w:start w:val="1"/>
      <w:numFmt w:val="bullet"/>
      <w:lvlText w:val="▪"/>
      <w:lvlJc w:val="left"/>
      <w:pPr>
        <w:ind w:left="4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7E86998">
      <w:start w:val="1"/>
      <w:numFmt w:val="bullet"/>
      <w:lvlText w:val="•"/>
      <w:lvlJc w:val="left"/>
      <w:pPr>
        <w:ind w:left="4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B7E4C10">
      <w:start w:val="1"/>
      <w:numFmt w:val="bullet"/>
      <w:lvlText w:val="o"/>
      <w:lvlJc w:val="left"/>
      <w:pPr>
        <w:ind w:left="5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CE3C5C">
      <w:start w:val="1"/>
      <w:numFmt w:val="bullet"/>
      <w:lvlText w:val="▪"/>
      <w:lvlJc w:val="left"/>
      <w:pPr>
        <w:ind w:left="6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69077F11"/>
    <w:multiLevelType w:val="hybridMultilevel"/>
    <w:tmpl w:val="0F245C3A"/>
    <w:lvl w:ilvl="0" w:tplc="AF5AAD0C">
      <w:start w:val="1"/>
      <w:numFmt w:val="bullet"/>
      <w:lvlText w:val="-"/>
      <w:lvlJc w:val="left"/>
      <w:pPr>
        <w:ind w:left="1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965436">
      <w:start w:val="1"/>
      <w:numFmt w:val="bullet"/>
      <w:lvlText w:val="o"/>
      <w:lvlJc w:val="left"/>
      <w:pPr>
        <w:ind w:left="1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00E54C">
      <w:start w:val="1"/>
      <w:numFmt w:val="bullet"/>
      <w:lvlText w:val="▪"/>
      <w:lvlJc w:val="left"/>
      <w:pPr>
        <w:ind w:left="1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33AD96C">
      <w:start w:val="1"/>
      <w:numFmt w:val="bullet"/>
      <w:lvlText w:val="•"/>
      <w:lvlJc w:val="left"/>
      <w:pPr>
        <w:ind w:left="2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4E25D4">
      <w:start w:val="1"/>
      <w:numFmt w:val="bullet"/>
      <w:lvlText w:val="o"/>
      <w:lvlJc w:val="left"/>
      <w:pPr>
        <w:ind w:left="3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3641B1C">
      <w:start w:val="1"/>
      <w:numFmt w:val="bullet"/>
      <w:lvlText w:val="▪"/>
      <w:lvlJc w:val="left"/>
      <w:pPr>
        <w:ind w:left="4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394D242">
      <w:start w:val="1"/>
      <w:numFmt w:val="bullet"/>
      <w:lvlText w:val="•"/>
      <w:lvlJc w:val="left"/>
      <w:pPr>
        <w:ind w:left="4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9A2A80">
      <w:start w:val="1"/>
      <w:numFmt w:val="bullet"/>
      <w:lvlText w:val="o"/>
      <w:lvlJc w:val="left"/>
      <w:pPr>
        <w:ind w:left="5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9D69BAA">
      <w:start w:val="1"/>
      <w:numFmt w:val="bullet"/>
      <w:lvlText w:val="▪"/>
      <w:lvlJc w:val="left"/>
      <w:pPr>
        <w:ind w:left="6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6BF867D4"/>
    <w:multiLevelType w:val="hybridMultilevel"/>
    <w:tmpl w:val="EA7A11CA"/>
    <w:lvl w:ilvl="0" w:tplc="CEA08F3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689A1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90EAAA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C12CCC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B6A32F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C367AB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B041B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7B2E65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EDA669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74C04BBD"/>
    <w:multiLevelType w:val="hybridMultilevel"/>
    <w:tmpl w:val="C4FEBCFC"/>
    <w:lvl w:ilvl="0" w:tplc="9CB65D66">
      <w:start w:val="1"/>
      <w:numFmt w:val="bullet"/>
      <w:lvlText w:val="-"/>
      <w:lvlJc w:val="left"/>
      <w:pPr>
        <w:ind w:left="1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18FE90">
      <w:start w:val="1"/>
      <w:numFmt w:val="bullet"/>
      <w:lvlText w:val="o"/>
      <w:lvlJc w:val="left"/>
      <w:pPr>
        <w:ind w:left="1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B03046">
      <w:start w:val="1"/>
      <w:numFmt w:val="bullet"/>
      <w:lvlText w:val="▪"/>
      <w:lvlJc w:val="left"/>
      <w:pPr>
        <w:ind w:left="1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6E8486E">
      <w:start w:val="1"/>
      <w:numFmt w:val="bullet"/>
      <w:lvlText w:val="•"/>
      <w:lvlJc w:val="left"/>
      <w:pPr>
        <w:ind w:left="2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878FCD2">
      <w:start w:val="1"/>
      <w:numFmt w:val="bullet"/>
      <w:lvlText w:val="o"/>
      <w:lvlJc w:val="left"/>
      <w:pPr>
        <w:ind w:left="3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EA8F8C0">
      <w:start w:val="1"/>
      <w:numFmt w:val="bullet"/>
      <w:lvlText w:val="▪"/>
      <w:lvlJc w:val="left"/>
      <w:pPr>
        <w:ind w:left="4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33C233A">
      <w:start w:val="1"/>
      <w:numFmt w:val="bullet"/>
      <w:lvlText w:val="•"/>
      <w:lvlJc w:val="left"/>
      <w:pPr>
        <w:ind w:left="4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05E4754">
      <w:start w:val="1"/>
      <w:numFmt w:val="bullet"/>
      <w:lvlText w:val="o"/>
      <w:lvlJc w:val="left"/>
      <w:pPr>
        <w:ind w:left="5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B041D0">
      <w:start w:val="1"/>
      <w:numFmt w:val="bullet"/>
      <w:lvlText w:val="▪"/>
      <w:lvlJc w:val="left"/>
      <w:pPr>
        <w:ind w:left="6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7D6B3FD6"/>
    <w:multiLevelType w:val="hybridMultilevel"/>
    <w:tmpl w:val="5C08F230"/>
    <w:lvl w:ilvl="0" w:tplc="AC1C2616">
      <w:start w:val="1"/>
      <w:numFmt w:val="decimal"/>
      <w:lvlText w:val="%1."/>
      <w:lvlJc w:val="left"/>
      <w:pPr>
        <w:ind w:left="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1" w:tplc="8368BCF0">
      <w:start w:val="1"/>
      <w:numFmt w:val="lowerLetter"/>
      <w:lvlText w:val="%2"/>
      <w:lvlJc w:val="left"/>
      <w:pPr>
        <w:ind w:left="108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2" w:tplc="E2C05E26">
      <w:start w:val="1"/>
      <w:numFmt w:val="lowerRoman"/>
      <w:lvlText w:val="%3"/>
      <w:lvlJc w:val="left"/>
      <w:pPr>
        <w:ind w:left="180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3" w:tplc="3FD2E80A">
      <w:start w:val="1"/>
      <w:numFmt w:val="decimal"/>
      <w:lvlText w:val="%4"/>
      <w:lvlJc w:val="left"/>
      <w:pPr>
        <w:ind w:left="252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4" w:tplc="8640AD6E">
      <w:start w:val="1"/>
      <w:numFmt w:val="lowerLetter"/>
      <w:lvlText w:val="%5"/>
      <w:lvlJc w:val="left"/>
      <w:pPr>
        <w:ind w:left="324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5" w:tplc="C0540258">
      <w:start w:val="1"/>
      <w:numFmt w:val="lowerRoman"/>
      <w:lvlText w:val="%6"/>
      <w:lvlJc w:val="left"/>
      <w:pPr>
        <w:ind w:left="396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6" w:tplc="46B061AE">
      <w:start w:val="1"/>
      <w:numFmt w:val="decimal"/>
      <w:lvlText w:val="%7"/>
      <w:lvlJc w:val="left"/>
      <w:pPr>
        <w:ind w:left="468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7" w:tplc="D5D27622">
      <w:start w:val="1"/>
      <w:numFmt w:val="lowerLetter"/>
      <w:lvlText w:val="%8"/>
      <w:lvlJc w:val="left"/>
      <w:pPr>
        <w:ind w:left="540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lvl w:ilvl="8" w:tplc="7BD40FD2">
      <w:start w:val="1"/>
      <w:numFmt w:val="lowerRoman"/>
      <w:lvlText w:val="%9"/>
      <w:lvlJc w:val="left"/>
      <w:pPr>
        <w:ind w:left="6120"/>
      </w:pPr>
      <w:rPr>
        <w:rFonts w:ascii="Times New Roman" w:eastAsia="Times New Roman" w:hAnsi="Times New Roman" w:cs="Times New Roman"/>
        <w:b w:val="0"/>
        <w:i w:val="0"/>
        <w:strike w:val="0"/>
        <w:dstrike w:val="0"/>
        <w:color w:val="080809"/>
        <w:sz w:val="28"/>
        <w:u w:val="none" w:color="000000"/>
        <w:bdr w:val="none" w:sz="0" w:space="0" w:color="auto"/>
        <w:shd w:val="clear" w:color="auto" w:fill="auto"/>
        <w:vertAlign w:val="baseline"/>
      </w:rPr>
    </w:lvl>
  </w:abstractNum>
  <w:num w:numId="1">
    <w:abstractNumId w:val="1"/>
  </w:num>
  <w:num w:numId="2">
    <w:abstractNumId w:val="8"/>
  </w:num>
  <w:num w:numId="3">
    <w:abstractNumId w:val="5"/>
  </w:num>
  <w:num w:numId="4">
    <w:abstractNumId w:val="0"/>
  </w:num>
  <w:num w:numId="5">
    <w:abstractNumId w:val="4"/>
  </w:num>
  <w:num w:numId="6">
    <w:abstractNumId w:val="7"/>
  </w:num>
  <w:num w:numId="7">
    <w:abstractNumId w:val="3"/>
  </w:num>
  <w:num w:numId="8">
    <w:abstractNumId w:val="6"/>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B6"/>
    <w:rsid w:val="00131EF5"/>
    <w:rsid w:val="004C099F"/>
    <w:rsid w:val="008F1882"/>
    <w:rsid w:val="009D15B6"/>
    <w:rsid w:val="00F32209"/>
    <w:rsid w:val="00F35F08"/>
    <w:rsid w:val="00F7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93999-3B61-47C3-834D-BFCF25E7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ind w:left="127" w:firstLine="568"/>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8</cp:revision>
  <dcterms:created xsi:type="dcterms:W3CDTF">2025-03-04T08:31:00Z</dcterms:created>
  <dcterms:modified xsi:type="dcterms:W3CDTF">2025-03-04T08:41:00Z</dcterms:modified>
</cp:coreProperties>
</file>